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56E88" w:rsidR="004E7F97" w:rsidRDefault="004E7F97" w14:paraId="20BB0A41" w14:textId="77777777">
      <w:pPr>
        <w:rPr>
          <w:rFonts w:ascii="Book Antiqua" w:hAnsi="Book Antiqua"/>
          <w:sz w:val="22"/>
          <w:szCs w:val="22"/>
        </w:rPr>
      </w:pPr>
    </w:p>
    <w:p w:rsidRPr="00356E88" w:rsidR="00906B52" w:rsidRDefault="00906B52" w14:paraId="42852718" w14:textId="77777777">
      <w:pPr>
        <w:rPr>
          <w:rFonts w:ascii="Book Antiqua" w:hAnsi="Book Antiqua"/>
          <w:sz w:val="22"/>
          <w:szCs w:val="22"/>
        </w:rPr>
      </w:pPr>
    </w:p>
    <w:p w:rsidRPr="00C9408A" w:rsidR="00906B52" w:rsidP="00906B52" w:rsidRDefault="00906B52" w14:paraId="0939A880" w14:textId="77777777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C9408A">
        <w:rPr>
          <w:rFonts w:ascii="Book Antiqua" w:hAnsi="Book Antiqua"/>
          <w:b/>
          <w:sz w:val="32"/>
          <w:szCs w:val="32"/>
          <w:u w:val="single"/>
        </w:rPr>
        <w:t xml:space="preserve">NOTICE D’UTILISATION </w:t>
      </w:r>
      <w:r w:rsidRPr="00C9408A" w:rsidR="00361348">
        <w:rPr>
          <w:rFonts w:ascii="Book Antiqua" w:hAnsi="Book Antiqua"/>
          <w:b/>
          <w:sz w:val="32"/>
          <w:szCs w:val="32"/>
          <w:u w:val="single"/>
        </w:rPr>
        <w:t>D</w:t>
      </w:r>
      <w:r w:rsidR="003A345E">
        <w:rPr>
          <w:rFonts w:ascii="Book Antiqua" w:hAnsi="Book Antiqua"/>
          <w:b/>
          <w:sz w:val="32"/>
          <w:szCs w:val="32"/>
          <w:u w:val="single"/>
        </w:rPr>
        <w:t>E</w:t>
      </w:r>
      <w:r w:rsidR="00C53A4B">
        <w:rPr>
          <w:rFonts w:ascii="Book Antiqua" w:hAnsi="Book Antiqua"/>
          <w:b/>
          <w:sz w:val="32"/>
          <w:szCs w:val="32"/>
          <w:u w:val="single"/>
        </w:rPr>
        <w:t xml:space="preserve"> LA CONVENTION CONSTITUTIVE D’UN GROUPEMENT D’ACHATS</w:t>
      </w:r>
    </w:p>
    <w:p w:rsidRPr="00356E88" w:rsidR="005A724F" w:rsidRDefault="005A724F" w14:paraId="0401F5BE" w14:textId="77777777">
      <w:pPr>
        <w:rPr>
          <w:rFonts w:ascii="Book Antiqua" w:hAnsi="Book Antiqua"/>
          <w:sz w:val="22"/>
          <w:szCs w:val="22"/>
        </w:rPr>
      </w:pPr>
    </w:p>
    <w:p w:rsidRPr="00356E88" w:rsidR="005A724F" w:rsidRDefault="005A724F" w14:paraId="5A3D3930" w14:textId="77777777">
      <w:pPr>
        <w:rPr>
          <w:rFonts w:ascii="Book Antiqua" w:hAnsi="Book Antiqua"/>
          <w:sz w:val="22"/>
          <w:szCs w:val="22"/>
        </w:rPr>
      </w:pPr>
    </w:p>
    <w:p w:rsidRPr="00356E88" w:rsidR="005A724F" w:rsidP="00B47AEB" w:rsidRDefault="00F75CD4" w14:paraId="79C7C4FE" w14:textId="77777777">
      <w:pPr>
        <w:pStyle w:val="Pardeliste"/>
        <w:numPr>
          <w:ilvl w:val="0"/>
          <w:numId w:val="4"/>
        </w:numPr>
        <w:jc w:val="both"/>
        <w:rPr>
          <w:rFonts w:ascii="Book Antiqua" w:hAnsi="Book Antiqua"/>
          <w:b/>
          <w:sz w:val="22"/>
          <w:szCs w:val="22"/>
        </w:rPr>
      </w:pPr>
      <w:r w:rsidRPr="00356E88">
        <w:rPr>
          <w:rFonts w:ascii="Book Antiqua" w:hAnsi="Book Antiqua"/>
          <w:b/>
          <w:sz w:val="22"/>
          <w:szCs w:val="22"/>
        </w:rPr>
        <w:t>Objet de la présente notice</w:t>
      </w:r>
    </w:p>
    <w:p w:rsidRPr="00356E88" w:rsidR="00AA43BB" w:rsidP="00AA43BB" w:rsidRDefault="00AA43BB" w14:paraId="7FDD4D50" w14:textId="77777777">
      <w:pPr>
        <w:jc w:val="both"/>
        <w:rPr>
          <w:rFonts w:ascii="Book Antiqua" w:hAnsi="Book Antiqua"/>
          <w:b/>
          <w:sz w:val="22"/>
          <w:szCs w:val="22"/>
        </w:rPr>
      </w:pPr>
    </w:p>
    <w:p w:rsidR="00AA43BB" w:rsidP="00AA43BB" w:rsidRDefault="00AA43BB" w14:paraId="67EBFECE" w14:textId="77777777">
      <w:pPr>
        <w:jc w:val="both"/>
        <w:rPr>
          <w:rFonts w:ascii="Book Antiqua" w:hAnsi="Book Antiqua"/>
          <w:sz w:val="22"/>
          <w:szCs w:val="22"/>
        </w:rPr>
      </w:pPr>
      <w:r w:rsidRPr="00356E88">
        <w:rPr>
          <w:rFonts w:ascii="Book Antiqua" w:hAnsi="Book Antiqua"/>
          <w:sz w:val="22"/>
          <w:szCs w:val="22"/>
        </w:rPr>
        <w:t>La présente notice a pour objet de vous guider de manière</w:t>
      </w:r>
      <w:r w:rsidR="00356E88">
        <w:rPr>
          <w:rFonts w:ascii="Book Antiqua" w:hAnsi="Book Antiqua"/>
          <w:sz w:val="22"/>
          <w:szCs w:val="22"/>
        </w:rPr>
        <w:t xml:space="preserve"> pratique dans </w:t>
      </w:r>
      <w:r w:rsidR="00BD18E7">
        <w:rPr>
          <w:rFonts w:ascii="Book Antiqua" w:hAnsi="Book Antiqua"/>
          <w:sz w:val="22"/>
          <w:szCs w:val="22"/>
        </w:rPr>
        <w:t xml:space="preserve">la constitution de votre groupement d’achats, </w:t>
      </w:r>
      <w:r w:rsidR="00CC2FE4">
        <w:rPr>
          <w:rFonts w:ascii="Book Antiqua" w:hAnsi="Book Antiqua"/>
          <w:sz w:val="22"/>
          <w:szCs w:val="22"/>
        </w:rPr>
        <w:t xml:space="preserve">qui vous permettra de négocier </w:t>
      </w:r>
      <w:r w:rsidR="00B87F65">
        <w:rPr>
          <w:rFonts w:ascii="Book Antiqua" w:hAnsi="Book Antiqua"/>
          <w:sz w:val="22"/>
          <w:szCs w:val="22"/>
        </w:rPr>
        <w:t>des tarifs préférentiels et réaliser des économies d’échelle.</w:t>
      </w:r>
    </w:p>
    <w:p w:rsidRPr="00356E88" w:rsidR="00321424" w:rsidP="00B47AEB" w:rsidRDefault="00321424" w14:paraId="639B11B4" w14:textId="77777777">
      <w:pPr>
        <w:jc w:val="both"/>
        <w:rPr>
          <w:rFonts w:ascii="Book Antiqua" w:hAnsi="Book Antiqua"/>
          <w:sz w:val="22"/>
          <w:szCs w:val="22"/>
        </w:rPr>
      </w:pPr>
    </w:p>
    <w:p w:rsidR="005A724F" w:rsidP="00B47AEB" w:rsidRDefault="005B398B" w14:paraId="4F0323AC" w14:textId="77777777">
      <w:pPr>
        <w:pStyle w:val="Pardeliste"/>
        <w:numPr>
          <w:ilvl w:val="0"/>
          <w:numId w:val="4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Modalités de fonctionnement</w:t>
      </w:r>
    </w:p>
    <w:p w:rsidRPr="00573B59" w:rsidR="005B398B" w:rsidP="005B398B" w:rsidRDefault="005B398B" w14:paraId="467C4BEF" w14:textId="77777777">
      <w:pPr>
        <w:jc w:val="both"/>
        <w:rPr>
          <w:rFonts w:ascii="Book Antiqua" w:hAnsi="Book Antiqua"/>
          <w:sz w:val="22"/>
          <w:szCs w:val="22"/>
        </w:rPr>
      </w:pPr>
    </w:p>
    <w:p w:rsidR="005B398B" w:rsidP="005B398B" w:rsidRDefault="005B398B" w14:paraId="2979F07C" w14:textId="77777777">
      <w:pPr>
        <w:jc w:val="both"/>
        <w:rPr>
          <w:rFonts w:ascii="Book Antiqua" w:hAnsi="Book Antiqua"/>
          <w:sz w:val="22"/>
          <w:szCs w:val="22"/>
        </w:rPr>
      </w:pPr>
      <w:r w:rsidRPr="00573B59">
        <w:rPr>
          <w:rFonts w:ascii="Book Antiqua" w:hAnsi="Book Antiqua"/>
          <w:sz w:val="22"/>
          <w:szCs w:val="22"/>
        </w:rPr>
        <w:t>Il est conseillé de constituer un groupement d’achats</w:t>
      </w:r>
      <w:r w:rsidRPr="00573B59" w:rsidR="00573B59">
        <w:rPr>
          <w:rFonts w:ascii="Book Antiqua" w:hAnsi="Book Antiqua"/>
          <w:sz w:val="22"/>
          <w:szCs w:val="22"/>
        </w:rPr>
        <w:t xml:space="preserve">, via une convention de groupement </w:t>
      </w:r>
      <w:r w:rsidR="00573B59">
        <w:rPr>
          <w:rFonts w:ascii="Book Antiqua" w:hAnsi="Book Antiqua"/>
          <w:sz w:val="22"/>
          <w:szCs w:val="22"/>
        </w:rPr>
        <w:t>dont nous</w:t>
      </w:r>
      <w:r w:rsidR="00C53A4B">
        <w:rPr>
          <w:rFonts w:ascii="Book Antiqua" w:hAnsi="Book Antiqua"/>
          <w:sz w:val="22"/>
          <w:szCs w:val="22"/>
        </w:rPr>
        <w:t xml:space="preserve"> vous</w:t>
      </w:r>
      <w:r w:rsidR="00573B59">
        <w:rPr>
          <w:rFonts w:ascii="Book Antiqua" w:hAnsi="Book Antiqua"/>
          <w:sz w:val="22"/>
          <w:szCs w:val="22"/>
        </w:rPr>
        <w:t xml:space="preserve"> fournissons le modèle.</w:t>
      </w:r>
    </w:p>
    <w:p w:rsidR="00C53A4B" w:rsidP="005B398B" w:rsidRDefault="00C53A4B" w14:paraId="460B84A9" w14:textId="77777777">
      <w:pPr>
        <w:jc w:val="both"/>
        <w:rPr>
          <w:rFonts w:ascii="Book Antiqua" w:hAnsi="Book Antiqua"/>
          <w:sz w:val="22"/>
          <w:szCs w:val="22"/>
        </w:rPr>
      </w:pPr>
    </w:p>
    <w:p w:rsidRPr="00573B59" w:rsidR="00C53A4B" w:rsidP="005B398B" w:rsidRDefault="00C53A4B" w14:paraId="42ED2967" w14:textId="7777777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Les achats pouvant en résulter sont trop divers pour pouvoir en constituer des modèles, et sont le plus souvent rédigés par le prestataire choisi.</w:t>
      </w:r>
    </w:p>
    <w:p w:rsidR="006C5250" w:rsidP="00B47AEB" w:rsidRDefault="006C5250" w14:paraId="1F5A1E60" w14:textId="77777777">
      <w:pPr>
        <w:jc w:val="both"/>
        <w:rPr>
          <w:rFonts w:ascii="Book Antiqua" w:hAnsi="Book Antiqua"/>
          <w:sz w:val="22"/>
          <w:szCs w:val="22"/>
        </w:rPr>
      </w:pPr>
    </w:p>
    <w:p w:rsidRPr="00202CF8" w:rsidR="00573B59" w:rsidP="00202CF8" w:rsidRDefault="00573B59" w14:paraId="5F4C0710" w14:textId="77777777">
      <w:pPr>
        <w:pStyle w:val="Pardeliste"/>
        <w:numPr>
          <w:ilvl w:val="0"/>
          <w:numId w:val="5"/>
        </w:numPr>
        <w:jc w:val="both"/>
        <w:rPr>
          <w:rFonts w:ascii="Book Antiqua" w:hAnsi="Book Antiqua"/>
          <w:i/>
          <w:sz w:val="22"/>
          <w:szCs w:val="22"/>
          <w:u w:val="single"/>
        </w:rPr>
      </w:pPr>
      <w:r w:rsidRPr="00202CF8">
        <w:rPr>
          <w:rFonts w:ascii="Book Antiqua" w:hAnsi="Book Antiqua"/>
          <w:i/>
          <w:sz w:val="22"/>
          <w:szCs w:val="22"/>
          <w:u w:val="single"/>
        </w:rPr>
        <w:t>Groupement permanent ou temporaire</w:t>
      </w:r>
    </w:p>
    <w:p w:rsidR="00573B59" w:rsidP="00B47AEB" w:rsidRDefault="00573B59" w14:paraId="02B7E7E1" w14:textId="77777777">
      <w:pPr>
        <w:jc w:val="both"/>
        <w:rPr>
          <w:rFonts w:ascii="Book Antiqua" w:hAnsi="Book Antiqua"/>
          <w:sz w:val="22"/>
          <w:szCs w:val="22"/>
        </w:rPr>
      </w:pPr>
    </w:p>
    <w:p w:rsidR="002347DA" w:rsidP="00B47AEB" w:rsidRDefault="00573B59" w14:paraId="644747E7" w14:textId="7777777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Le groupement peut être constitué</w:t>
      </w:r>
      <w:r w:rsidR="002347DA">
        <w:rPr>
          <w:rFonts w:ascii="Book Antiqua" w:hAnsi="Book Antiqua"/>
          <w:sz w:val="22"/>
          <w:szCs w:val="22"/>
        </w:rPr>
        <w:t xml:space="preserve"> de manière durable entre plusieurs entreprises pour gérer :</w:t>
      </w:r>
    </w:p>
    <w:p w:rsidR="002347DA" w:rsidP="00B47AEB" w:rsidRDefault="002347DA" w14:paraId="1D9E465C" w14:textId="7777777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- le même achat </w:t>
      </w:r>
      <w:r w:rsidR="00C627BF">
        <w:rPr>
          <w:rFonts w:ascii="Book Antiqua" w:hAnsi="Book Antiqua"/>
          <w:sz w:val="22"/>
          <w:szCs w:val="22"/>
        </w:rPr>
        <w:t>récurrent, et/ou</w:t>
      </w:r>
    </w:p>
    <w:p w:rsidR="002347DA" w:rsidP="00B47AEB" w:rsidRDefault="002347DA" w14:paraId="5BFDEEF1" w14:textId="7777777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- </w:t>
      </w:r>
      <w:r w:rsidR="00B5450E">
        <w:rPr>
          <w:rFonts w:ascii="Book Antiqua" w:hAnsi="Book Antiqua"/>
          <w:sz w:val="22"/>
          <w:szCs w:val="22"/>
        </w:rPr>
        <w:t xml:space="preserve">des achats différents </w:t>
      </w:r>
      <w:r w:rsidR="00C627BF">
        <w:rPr>
          <w:rFonts w:ascii="Book Antiqua" w:hAnsi="Book Antiqua"/>
          <w:sz w:val="22"/>
          <w:szCs w:val="22"/>
        </w:rPr>
        <w:t>récurrents</w:t>
      </w:r>
    </w:p>
    <w:p w:rsidR="00C627BF" w:rsidP="00B47AEB" w:rsidRDefault="00C627BF" w14:paraId="37C4843E" w14:textId="7777777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 des achats différents non récurrents.</w:t>
      </w:r>
    </w:p>
    <w:p w:rsidR="00F6603A" w:rsidP="00B47AEB" w:rsidRDefault="00F6603A" w14:paraId="09121F8F" w14:textId="77777777">
      <w:pPr>
        <w:jc w:val="both"/>
        <w:rPr>
          <w:rFonts w:ascii="Book Antiqua" w:hAnsi="Book Antiqua"/>
          <w:sz w:val="22"/>
          <w:szCs w:val="22"/>
        </w:rPr>
      </w:pPr>
    </w:p>
    <w:p w:rsidR="00F6603A" w:rsidP="00B47AEB" w:rsidRDefault="00F6603A" w14:paraId="17516D0B" w14:textId="7777777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Le groupement d’achats peut également être formé pour une opération déterminée, et est alors constitué pour la durée d’une consultation.</w:t>
      </w:r>
    </w:p>
    <w:p w:rsidR="00001E1A" w:rsidP="00B47AEB" w:rsidRDefault="00001E1A" w14:paraId="29D10C66" w14:textId="77777777">
      <w:pPr>
        <w:jc w:val="both"/>
        <w:rPr>
          <w:rFonts w:ascii="Book Antiqua" w:hAnsi="Book Antiqua"/>
          <w:sz w:val="22"/>
          <w:szCs w:val="22"/>
        </w:rPr>
      </w:pPr>
    </w:p>
    <w:p w:rsidRPr="00001E1A" w:rsidR="00001E1A" w:rsidP="00202CF8" w:rsidRDefault="00001E1A" w14:paraId="53D570E2" w14:textId="77777777">
      <w:pPr>
        <w:pStyle w:val="Pardeliste"/>
        <w:numPr>
          <w:ilvl w:val="0"/>
          <w:numId w:val="5"/>
        </w:numPr>
        <w:jc w:val="both"/>
        <w:rPr>
          <w:rFonts w:ascii="Book Antiqua" w:hAnsi="Book Antiqua"/>
          <w:i/>
          <w:sz w:val="22"/>
          <w:szCs w:val="22"/>
          <w:u w:val="single"/>
        </w:rPr>
      </w:pPr>
      <w:r w:rsidRPr="00001E1A">
        <w:rPr>
          <w:rFonts w:ascii="Book Antiqua" w:hAnsi="Book Antiqua"/>
          <w:i/>
          <w:sz w:val="22"/>
          <w:szCs w:val="22"/>
          <w:u w:val="single"/>
        </w:rPr>
        <w:t>Personnalité juridique</w:t>
      </w:r>
    </w:p>
    <w:p w:rsidR="00001E1A" w:rsidP="00B47AEB" w:rsidRDefault="00001E1A" w14:paraId="3E58610C" w14:textId="77777777">
      <w:pPr>
        <w:jc w:val="both"/>
        <w:rPr>
          <w:rFonts w:ascii="Book Antiqua" w:hAnsi="Book Antiqua"/>
          <w:sz w:val="22"/>
          <w:szCs w:val="22"/>
        </w:rPr>
      </w:pPr>
    </w:p>
    <w:p w:rsidR="00001E1A" w:rsidP="00B47AEB" w:rsidRDefault="00001E1A" w14:paraId="5F8FE61E" w14:textId="7777777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Le groupement d’achats n’a pas de personnalité juridique. Dès lors, il est compétent pour lancer une consultation, choisir un prestataire ou un fournisseur, négocier l’offre, mais chaque entreprise conclura à l’issue de la consultation son propre contrat.</w:t>
      </w:r>
    </w:p>
    <w:p w:rsidR="002112F3" w:rsidP="00B47AEB" w:rsidRDefault="002112F3" w14:paraId="2E7C0828" w14:textId="77777777">
      <w:pPr>
        <w:jc w:val="both"/>
        <w:rPr>
          <w:rFonts w:ascii="Book Antiqua" w:hAnsi="Book Antiqua"/>
          <w:sz w:val="22"/>
          <w:szCs w:val="22"/>
        </w:rPr>
      </w:pPr>
    </w:p>
    <w:p w:rsidRPr="00766F84" w:rsidR="002112F3" w:rsidP="00B47AEB" w:rsidRDefault="002112F3" w14:paraId="6751B8A7" w14:textId="77777777">
      <w:pPr>
        <w:jc w:val="both"/>
        <w:rPr>
          <w:rFonts w:ascii="Book Antiqua" w:hAnsi="Book Antiqua"/>
          <w:sz w:val="22"/>
          <w:szCs w:val="22"/>
        </w:rPr>
      </w:pPr>
      <w:r w:rsidRPr="00766F84">
        <w:rPr>
          <w:rFonts w:ascii="Book Antiqua" w:hAnsi="Book Antiqua"/>
          <w:sz w:val="22"/>
          <w:szCs w:val="22"/>
        </w:rPr>
        <w:t>Il est parfaitement possible de d’octroyer la personnalité juridique au groupement dans l’hypothèse où ledit groupement souhaiterait pérenniser ses relations contractuelles.</w:t>
      </w:r>
    </w:p>
    <w:p w:rsidRPr="00766F84" w:rsidR="002112F3" w:rsidP="00B47AEB" w:rsidRDefault="002112F3" w14:paraId="4525BB81" w14:textId="77777777">
      <w:pPr>
        <w:jc w:val="both"/>
        <w:rPr>
          <w:rFonts w:ascii="Book Antiqua" w:hAnsi="Book Antiqua"/>
          <w:sz w:val="22"/>
          <w:szCs w:val="22"/>
        </w:rPr>
      </w:pPr>
    </w:p>
    <w:p w:rsidRPr="00766F84" w:rsidR="002112F3" w:rsidP="00B47AEB" w:rsidRDefault="002112F3" w14:paraId="53971FB9" w14:textId="77777777">
      <w:pPr>
        <w:jc w:val="both"/>
        <w:rPr>
          <w:rFonts w:ascii="Book Antiqua" w:hAnsi="Book Antiqua"/>
          <w:sz w:val="22"/>
          <w:szCs w:val="22"/>
        </w:rPr>
      </w:pPr>
      <w:r w:rsidRPr="00766F84">
        <w:rPr>
          <w:rFonts w:ascii="Book Antiqua" w:hAnsi="Book Antiqua"/>
          <w:sz w:val="22"/>
          <w:szCs w:val="22"/>
        </w:rPr>
        <w:t xml:space="preserve">Dans ce cas, le groupement pourra devenir une association régie par les dispositions de la loi de 1901 ou un syndicat. </w:t>
      </w:r>
    </w:p>
    <w:p w:rsidRPr="00766F84" w:rsidR="002112F3" w:rsidP="00B47AEB" w:rsidRDefault="002112F3" w14:paraId="67A8F092" w14:textId="77777777">
      <w:pPr>
        <w:jc w:val="both"/>
        <w:rPr>
          <w:rFonts w:ascii="Book Antiqua" w:hAnsi="Book Antiqua"/>
          <w:sz w:val="22"/>
          <w:szCs w:val="22"/>
        </w:rPr>
      </w:pPr>
    </w:p>
    <w:p w:rsidR="002112F3" w:rsidP="00B47AEB" w:rsidRDefault="002112F3" w14:paraId="5721EE40" w14:textId="77777777">
      <w:pPr>
        <w:jc w:val="both"/>
        <w:rPr>
          <w:rFonts w:ascii="Book Antiqua" w:hAnsi="Book Antiqua"/>
          <w:sz w:val="22"/>
          <w:szCs w:val="22"/>
        </w:rPr>
      </w:pPr>
      <w:r w:rsidRPr="00766F84">
        <w:rPr>
          <w:rFonts w:ascii="Book Antiqua" w:hAnsi="Book Antiqua"/>
          <w:sz w:val="22"/>
          <w:szCs w:val="22"/>
        </w:rPr>
        <w:t>Il est à noter que la constitution d’une association ou d’un syndicat seront subordonnés à l’accomplissement d’un formalisme juridique assez lourd que nous déconseillons pour un groupement qui ne souhaiterait fonctionner que pour peu d’achats.</w:t>
      </w:r>
      <w:bookmarkStart w:name="_GoBack" w:id="0"/>
      <w:bookmarkEnd w:id="0"/>
      <w:r>
        <w:rPr>
          <w:rFonts w:ascii="Book Antiqua" w:hAnsi="Book Antiqua"/>
          <w:sz w:val="22"/>
          <w:szCs w:val="22"/>
        </w:rPr>
        <w:t xml:space="preserve"> </w:t>
      </w:r>
    </w:p>
    <w:p w:rsidR="00001E1A" w:rsidP="679DF884" w:rsidRDefault="00001E1A" w14:paraId="4BBDE597" w14:textId="77777777">
      <w:pPr>
        <w:jc w:val="both"/>
        <w:rPr>
          <w:rFonts w:ascii="Book Antiqua" w:hAnsi="Book Antiqua"/>
          <w:sz w:val="22"/>
          <w:szCs w:val="22"/>
        </w:rPr>
      </w:pPr>
    </w:p>
    <w:p w:rsidR="679DF884" w:rsidP="679DF884" w:rsidRDefault="679DF884" w14:paraId="3192EF12" w14:textId="3D75DCCC">
      <w:pPr>
        <w:pStyle w:val="Normal"/>
        <w:jc w:val="both"/>
        <w:rPr>
          <w:rFonts w:ascii="Book Antiqua" w:hAnsi="Book Antiqua"/>
          <w:sz w:val="22"/>
          <w:szCs w:val="22"/>
        </w:rPr>
      </w:pPr>
      <w:r w:rsidRPr="679DF884" w:rsidR="679DF884">
        <w:rPr>
          <w:rFonts w:ascii="Book Antiqua" w:hAnsi="Book Antiqua"/>
          <w:sz w:val="22"/>
          <w:szCs w:val="22"/>
        </w:rPr>
        <w:t>Si le mandataire (personne physique ou morale) souhaite être rémunéré pour son travail, il sera alors nécessaire de conclure un contrat entre le groupement et le mandataire.</w:t>
      </w:r>
    </w:p>
    <w:p w:rsidR="00943CF9" w:rsidP="679DF884" w:rsidRDefault="00943CF9" w14:paraId="776B72FE" w14:textId="4913A118">
      <w:pPr>
        <w:pStyle w:val="Normal"/>
        <w:jc w:val="both"/>
        <w:rPr>
          <w:rFonts w:ascii="Book Antiqua" w:hAnsi="Book Antiqua"/>
          <w:sz w:val="22"/>
          <w:szCs w:val="22"/>
        </w:rPr>
      </w:pPr>
    </w:p>
    <w:p w:rsidRPr="00C53A4B" w:rsidR="00202CF8" w:rsidP="00C53A4B" w:rsidRDefault="00202CF8" w14:paraId="70276618" w14:textId="77777777">
      <w:pPr>
        <w:pStyle w:val="Pardeliste"/>
        <w:numPr>
          <w:ilvl w:val="0"/>
          <w:numId w:val="5"/>
        </w:numPr>
        <w:jc w:val="both"/>
        <w:rPr>
          <w:rFonts w:ascii="Book Antiqua" w:hAnsi="Book Antiqua"/>
          <w:i/>
          <w:sz w:val="22"/>
          <w:szCs w:val="22"/>
          <w:u w:val="single"/>
        </w:rPr>
      </w:pPr>
      <w:r w:rsidRPr="00C53A4B">
        <w:rPr>
          <w:rFonts w:ascii="Book Antiqua" w:hAnsi="Book Antiqua"/>
          <w:i/>
          <w:sz w:val="22"/>
          <w:szCs w:val="22"/>
          <w:u w:val="single"/>
        </w:rPr>
        <w:lastRenderedPageBreak/>
        <w:t xml:space="preserve">Répartition des </w:t>
      </w:r>
      <w:r w:rsidRPr="00C53A4B" w:rsidR="00C53A4B">
        <w:rPr>
          <w:rFonts w:ascii="Book Antiqua" w:hAnsi="Book Antiqua"/>
          <w:i/>
          <w:sz w:val="22"/>
          <w:szCs w:val="22"/>
          <w:u w:val="single"/>
        </w:rPr>
        <w:t>rôles</w:t>
      </w:r>
    </w:p>
    <w:p w:rsidR="00202CF8" w:rsidP="00B47AEB" w:rsidRDefault="00202CF8" w14:paraId="32848F3F" w14:textId="77777777">
      <w:pPr>
        <w:jc w:val="both"/>
        <w:rPr>
          <w:rFonts w:ascii="Book Antiqua" w:hAnsi="Book Antiqua"/>
          <w:sz w:val="22"/>
          <w:szCs w:val="22"/>
        </w:rPr>
      </w:pPr>
    </w:p>
    <w:p w:rsidR="00C53A4B" w:rsidP="00B47AEB" w:rsidRDefault="00C53A4B" w14:paraId="2278265A" w14:textId="7777777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La répartition des rôles entre les membres du groupement est libre. Leurs </w:t>
      </w:r>
      <w:r w:rsidR="00943CF9">
        <w:rPr>
          <w:rFonts w:ascii="Book Antiqua" w:hAnsi="Book Antiqua"/>
          <w:sz w:val="22"/>
          <w:szCs w:val="22"/>
        </w:rPr>
        <w:t>rôles</w:t>
      </w:r>
      <w:r>
        <w:rPr>
          <w:rFonts w:ascii="Book Antiqua" w:hAnsi="Book Antiqua"/>
          <w:sz w:val="22"/>
          <w:szCs w:val="22"/>
        </w:rPr>
        <w:t xml:space="preserve"> sont définis dans la convention constitutive.</w:t>
      </w:r>
    </w:p>
    <w:p w:rsidR="00C53A4B" w:rsidP="00B47AEB" w:rsidRDefault="00C53A4B" w14:paraId="76640297" w14:textId="77777777">
      <w:pPr>
        <w:jc w:val="both"/>
        <w:rPr>
          <w:rFonts w:ascii="Book Antiqua" w:hAnsi="Book Antiqua"/>
          <w:sz w:val="22"/>
          <w:szCs w:val="22"/>
        </w:rPr>
      </w:pPr>
    </w:p>
    <w:p w:rsidR="00C53A4B" w:rsidP="042EF798" w:rsidRDefault="00C53A4B" w14:paraId="74157126" w14:textId="3E640AC0">
      <w:pPr>
        <w:pStyle w:val="Pardeliste"/>
        <w:numPr>
          <w:ilvl w:val="0"/>
          <w:numId w:val="5"/>
        </w:numPr>
        <w:jc w:val="both"/>
        <w:rPr>
          <w:rFonts w:ascii="Book Antiqua" w:hAnsi="Book Antiqua"/>
          <w:i w:val="1"/>
          <w:iCs w:val="1"/>
          <w:sz w:val="22"/>
          <w:szCs w:val="22"/>
          <w:u w:val="single"/>
        </w:rPr>
      </w:pPr>
      <w:r w:rsidRPr="042EF798" w:rsidR="042EF798">
        <w:rPr>
          <w:rFonts w:ascii="Book Antiqua" w:hAnsi="Book Antiqua"/>
          <w:i w:val="1"/>
          <w:iCs w:val="1"/>
          <w:sz w:val="22"/>
          <w:szCs w:val="22"/>
          <w:u w:val="single"/>
        </w:rPr>
        <w:t>Cahier des charges du contrat d’achat groupé</w:t>
      </w:r>
    </w:p>
    <w:p w:rsidR="042EF798" w:rsidP="042EF798" w:rsidRDefault="042EF798" w14:paraId="40D1AC31" w14:textId="189EF2D7">
      <w:pPr>
        <w:pStyle w:val="Normal"/>
        <w:ind w:left="0"/>
        <w:jc w:val="both"/>
        <w:rPr>
          <w:rFonts w:ascii="Book Antiqua" w:hAnsi="Book Antiqua"/>
          <w:i w:val="1"/>
          <w:iCs w:val="1"/>
          <w:sz w:val="22"/>
          <w:szCs w:val="22"/>
          <w:u w:val="single"/>
        </w:rPr>
      </w:pPr>
    </w:p>
    <w:p w:rsidR="042EF798" w:rsidP="042EF798" w:rsidRDefault="042EF798" w14:paraId="7294E800" w14:textId="073AAB48">
      <w:pPr>
        <w:pStyle w:val="Normal"/>
        <w:ind w:left="0"/>
        <w:jc w:val="both"/>
        <w:rPr>
          <w:rFonts w:ascii="Book Antiqua" w:hAnsi="Book Antiqua"/>
          <w:i w:val="0"/>
          <w:iCs w:val="0"/>
          <w:sz w:val="22"/>
          <w:szCs w:val="22"/>
          <w:u w:val="none"/>
        </w:rPr>
      </w:pPr>
      <w:r w:rsidRPr="042EF798" w:rsidR="042EF798">
        <w:rPr>
          <w:rFonts w:ascii="Book Antiqua" w:hAnsi="Book Antiqua"/>
          <w:i w:val="0"/>
          <w:iCs w:val="0"/>
          <w:sz w:val="22"/>
          <w:szCs w:val="22"/>
          <w:u w:val="none"/>
        </w:rPr>
        <w:t>Le modèle de cahier des charges fourni comporte lui-même des explications surlignées en bleu. Il doit être adapté en fonction de l’achat choisi (achat d’un bien ou d’une prestation).</w:t>
      </w:r>
    </w:p>
    <w:p w:rsidR="00202CF8" w:rsidP="00B47AEB" w:rsidRDefault="00202CF8" w14:paraId="75A2B94F" w14:textId="77777777">
      <w:pPr>
        <w:jc w:val="both"/>
        <w:rPr>
          <w:rFonts w:ascii="Book Antiqua" w:hAnsi="Book Antiqua"/>
          <w:sz w:val="22"/>
          <w:szCs w:val="22"/>
        </w:rPr>
      </w:pPr>
    </w:p>
    <w:p w:rsidRPr="00356E88" w:rsidR="007B1019" w:rsidP="00B47AEB" w:rsidRDefault="007B1019" w14:paraId="7EAC0B4C" w14:textId="77777777">
      <w:pPr>
        <w:jc w:val="both"/>
        <w:rPr>
          <w:rFonts w:ascii="Book Antiqua" w:hAnsi="Book Antiqua"/>
          <w:sz w:val="22"/>
          <w:szCs w:val="22"/>
        </w:rPr>
      </w:pPr>
    </w:p>
    <w:p w:rsidRPr="00356E88" w:rsidR="007B1019" w:rsidP="003E425A" w:rsidRDefault="003E425A" w14:paraId="293A6FB3" w14:textId="77777777">
      <w:pPr>
        <w:jc w:val="center"/>
        <w:rPr>
          <w:rFonts w:ascii="Book Antiqua" w:hAnsi="Book Antiqua"/>
          <w:sz w:val="22"/>
          <w:szCs w:val="22"/>
        </w:rPr>
      </w:pPr>
      <w:r w:rsidRPr="00356E88">
        <w:rPr>
          <w:rFonts w:ascii="Book Antiqua" w:hAnsi="Book Antiqua"/>
          <w:sz w:val="22"/>
          <w:szCs w:val="22"/>
        </w:rPr>
        <w:t>*      *</w:t>
      </w:r>
    </w:p>
    <w:p w:rsidRPr="00356E88" w:rsidR="003E425A" w:rsidP="003E425A" w:rsidRDefault="003E425A" w14:paraId="41DC0111" w14:textId="77777777">
      <w:pPr>
        <w:jc w:val="center"/>
        <w:rPr>
          <w:rFonts w:ascii="Book Antiqua" w:hAnsi="Book Antiqua"/>
          <w:sz w:val="22"/>
          <w:szCs w:val="22"/>
        </w:rPr>
      </w:pPr>
      <w:r w:rsidRPr="00356E88">
        <w:rPr>
          <w:rFonts w:ascii="Book Antiqua" w:hAnsi="Book Antiqua"/>
          <w:sz w:val="22"/>
          <w:szCs w:val="22"/>
        </w:rPr>
        <w:t>*</w:t>
      </w:r>
    </w:p>
    <w:p w:rsidRPr="00356E88" w:rsidR="005A724F" w:rsidP="00B47AEB" w:rsidRDefault="005A724F" w14:paraId="3021B741" w14:textId="77777777">
      <w:pPr>
        <w:jc w:val="both"/>
        <w:rPr>
          <w:rFonts w:ascii="Book Antiqua" w:hAnsi="Book Antiqua"/>
          <w:sz w:val="22"/>
          <w:szCs w:val="22"/>
        </w:rPr>
      </w:pPr>
    </w:p>
    <w:p w:rsidRPr="00356E88" w:rsidR="005A724F" w:rsidP="00B47AEB" w:rsidRDefault="006B4510" w14:paraId="187FF66F" w14:textId="77777777">
      <w:pPr>
        <w:jc w:val="both"/>
        <w:rPr>
          <w:rFonts w:ascii="Book Antiqua" w:hAnsi="Book Antiqua"/>
          <w:sz w:val="22"/>
          <w:szCs w:val="22"/>
        </w:rPr>
      </w:pPr>
      <w:r w:rsidRPr="00356E88">
        <w:rPr>
          <w:rFonts w:ascii="Book Antiqua" w:hAnsi="Book Antiqua"/>
          <w:sz w:val="22"/>
          <w:szCs w:val="22"/>
        </w:rPr>
        <w:t xml:space="preserve">A titre de </w:t>
      </w:r>
      <w:r w:rsidRPr="00356E88" w:rsidR="0071285F">
        <w:rPr>
          <w:rFonts w:ascii="Book Antiqua" w:hAnsi="Book Antiqua"/>
          <w:sz w:val="22"/>
          <w:szCs w:val="22"/>
        </w:rPr>
        <w:t>conclusion, il est précisé que l</w:t>
      </w:r>
      <w:r w:rsidRPr="00356E88">
        <w:rPr>
          <w:rFonts w:ascii="Book Antiqua" w:hAnsi="Book Antiqua"/>
          <w:sz w:val="22"/>
          <w:szCs w:val="22"/>
        </w:rPr>
        <w:t>es modèles de contrats</w:t>
      </w:r>
      <w:r w:rsidRPr="00356E88" w:rsidR="00012603">
        <w:rPr>
          <w:rFonts w:ascii="Book Antiqua" w:hAnsi="Book Antiqua"/>
          <w:sz w:val="22"/>
          <w:szCs w:val="22"/>
        </w:rPr>
        <w:t xml:space="preserve"> </w:t>
      </w:r>
      <w:r w:rsidRPr="00356E88" w:rsidR="0071285F">
        <w:rPr>
          <w:rFonts w:ascii="Book Antiqua" w:hAnsi="Book Antiqua"/>
          <w:sz w:val="22"/>
          <w:szCs w:val="22"/>
        </w:rPr>
        <w:t>proposés</w:t>
      </w:r>
      <w:r w:rsidRPr="00356E88">
        <w:rPr>
          <w:rFonts w:ascii="Book Antiqua" w:hAnsi="Book Antiqua"/>
          <w:sz w:val="22"/>
          <w:szCs w:val="22"/>
        </w:rPr>
        <w:t xml:space="preserve"> </w:t>
      </w:r>
      <w:r w:rsidRPr="00356E88" w:rsidR="00012603">
        <w:rPr>
          <w:rFonts w:ascii="Book Antiqua" w:hAnsi="Book Antiqua"/>
          <w:sz w:val="22"/>
          <w:szCs w:val="22"/>
        </w:rPr>
        <w:t>doivent impérativement faire l’objet d’adaptation</w:t>
      </w:r>
      <w:r w:rsidRPr="00356E88" w:rsidR="0071285F">
        <w:rPr>
          <w:rFonts w:ascii="Book Antiqua" w:hAnsi="Book Antiqua"/>
          <w:sz w:val="22"/>
          <w:szCs w:val="22"/>
        </w:rPr>
        <w:t>s</w:t>
      </w:r>
      <w:r w:rsidRPr="00356E88" w:rsidR="00012603">
        <w:rPr>
          <w:rFonts w:ascii="Book Antiqua" w:hAnsi="Book Antiqua"/>
          <w:sz w:val="22"/>
          <w:szCs w:val="22"/>
        </w:rPr>
        <w:t xml:space="preserve"> en tenant </w:t>
      </w:r>
      <w:r w:rsidRPr="00356E88" w:rsidR="0071285F">
        <w:rPr>
          <w:rFonts w:ascii="Book Antiqua" w:hAnsi="Book Antiqua"/>
          <w:sz w:val="22"/>
          <w:szCs w:val="22"/>
        </w:rPr>
        <w:t>compte de chaque cas particulier</w:t>
      </w:r>
      <w:r w:rsidRPr="00356E88" w:rsidR="00012603">
        <w:rPr>
          <w:rFonts w:ascii="Book Antiqua" w:hAnsi="Book Antiqua"/>
          <w:sz w:val="22"/>
          <w:szCs w:val="22"/>
        </w:rPr>
        <w:t>.</w:t>
      </w:r>
    </w:p>
    <w:p w:rsidRPr="00356E88" w:rsidR="00012603" w:rsidP="00B47AEB" w:rsidRDefault="00012603" w14:paraId="001DAE2F" w14:textId="77777777">
      <w:pPr>
        <w:jc w:val="both"/>
        <w:rPr>
          <w:rFonts w:ascii="Book Antiqua" w:hAnsi="Book Antiqua"/>
          <w:sz w:val="22"/>
          <w:szCs w:val="22"/>
        </w:rPr>
      </w:pPr>
    </w:p>
    <w:p w:rsidRPr="00356E88" w:rsidR="00012603" w:rsidP="00B47AEB" w:rsidRDefault="0071285F" w14:paraId="0DAFFAD9" w14:textId="77777777">
      <w:pPr>
        <w:jc w:val="both"/>
        <w:rPr>
          <w:rFonts w:ascii="Book Antiqua" w:hAnsi="Book Antiqua"/>
          <w:sz w:val="22"/>
          <w:szCs w:val="22"/>
        </w:rPr>
      </w:pPr>
      <w:r w:rsidRPr="00356E88">
        <w:rPr>
          <w:rFonts w:ascii="Book Antiqua" w:hAnsi="Book Antiqua"/>
          <w:sz w:val="22"/>
          <w:szCs w:val="22"/>
        </w:rPr>
        <w:t>En cas de doute, i</w:t>
      </w:r>
      <w:r w:rsidRPr="00356E88" w:rsidR="00012603">
        <w:rPr>
          <w:rFonts w:ascii="Book Antiqua" w:hAnsi="Book Antiqua"/>
          <w:sz w:val="22"/>
          <w:szCs w:val="22"/>
        </w:rPr>
        <w:t>l est vivement conseillé de se faire accompagner dans la rédaction de ces divers documents juridiques par un professionnel du droit.</w:t>
      </w:r>
    </w:p>
    <w:p w:rsidRPr="00906B52" w:rsidR="005A724F" w:rsidP="00B47AEB" w:rsidRDefault="005A724F" w14:paraId="33370C09" w14:textId="77777777">
      <w:pPr>
        <w:jc w:val="both"/>
        <w:rPr>
          <w:rFonts w:ascii="Book Antiqua" w:hAnsi="Book Antiqua"/>
          <w:sz w:val="22"/>
          <w:szCs w:val="22"/>
        </w:rPr>
      </w:pPr>
    </w:p>
    <w:p w:rsidRPr="00906B52" w:rsidR="005A724F" w:rsidP="00B47AEB" w:rsidRDefault="005A724F" w14:paraId="61D575C3" w14:textId="77777777">
      <w:pPr>
        <w:jc w:val="both"/>
        <w:rPr>
          <w:rFonts w:ascii="Book Antiqua" w:hAnsi="Book Antiqua"/>
          <w:sz w:val="22"/>
          <w:szCs w:val="22"/>
        </w:rPr>
      </w:pPr>
    </w:p>
    <w:p w:rsidRPr="00906B52" w:rsidR="005A724F" w:rsidP="00B47AEB" w:rsidRDefault="005A724F" w14:paraId="5513AA9B" w14:textId="77777777">
      <w:pPr>
        <w:jc w:val="both"/>
        <w:rPr>
          <w:rFonts w:ascii="Book Antiqua" w:hAnsi="Book Antiqua"/>
          <w:sz w:val="22"/>
          <w:szCs w:val="22"/>
        </w:rPr>
      </w:pPr>
    </w:p>
    <w:p w:rsidRPr="00906B52" w:rsidR="005A724F" w:rsidP="00B47AEB" w:rsidRDefault="005A724F" w14:paraId="6E84E44E" w14:textId="77777777">
      <w:pPr>
        <w:jc w:val="both"/>
        <w:rPr>
          <w:rFonts w:ascii="Book Antiqua" w:hAnsi="Book Antiqua"/>
          <w:sz w:val="22"/>
          <w:szCs w:val="22"/>
        </w:rPr>
      </w:pPr>
    </w:p>
    <w:p w:rsidRPr="00906B52" w:rsidR="005A724F" w:rsidP="00B47AEB" w:rsidRDefault="005A724F" w14:paraId="7B378908" w14:textId="77777777">
      <w:pPr>
        <w:jc w:val="both"/>
        <w:rPr>
          <w:rFonts w:ascii="Book Antiqua" w:hAnsi="Book Antiqua"/>
          <w:sz w:val="22"/>
          <w:szCs w:val="22"/>
        </w:rPr>
      </w:pPr>
    </w:p>
    <w:sectPr w:rsidRPr="00906B52" w:rsidR="005A724F" w:rsidSect="00BE5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FE0" w:rsidP="005A724F" w:rsidRDefault="00961FE0" w14:paraId="478BDF10" w14:textId="77777777">
      <w:r>
        <w:separator/>
      </w:r>
    </w:p>
  </w:endnote>
  <w:endnote w:type="continuationSeparator" w:id="0">
    <w:p w:rsidR="00961FE0" w:rsidP="005A724F" w:rsidRDefault="00961FE0" w14:paraId="0758F1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:rsidR="00C9408A" w:rsidRDefault="00C9408A" w14:paraId="3C56E48F" w14:textId="7777777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:rsidRPr="005A724F" w:rsidR="005A724F" w:rsidP="005A724F" w:rsidRDefault="00501E5F" w14:paraId="30F7D792" w14:textId="77777777">
    <w:pPr>
      <w:jc w:val="center"/>
      <w:rPr>
        <w:sz w:val="16"/>
        <w:szCs w:val="16"/>
      </w:rPr>
    </w:pPr>
    <w:r>
      <w:rPr>
        <w:color w:val="31849B" w:themeColor="accent5" w:themeShade="BF"/>
        <w:sz w:val="16"/>
        <w:szCs w:val="16"/>
      </w:rPr>
      <w:t xml:space="preserve">Maître </w:t>
    </w:r>
    <w:r w:rsidRPr="005A724F" w:rsidR="005A724F">
      <w:rPr>
        <w:color w:val="31849B" w:themeColor="accent5" w:themeShade="BF"/>
        <w:sz w:val="16"/>
        <w:szCs w:val="16"/>
      </w:rPr>
      <w:t>Héloïse AUBRET</w:t>
    </w:r>
    <w:r w:rsidRPr="005A724F" w:rsidR="005A724F">
      <w:rPr>
        <w:sz w:val="16"/>
        <w:szCs w:val="16"/>
      </w:rPr>
      <w:t xml:space="preserve"> –</w:t>
    </w:r>
    <w:r w:rsidR="00D038FF">
      <w:rPr>
        <w:sz w:val="16"/>
        <w:szCs w:val="16"/>
      </w:rPr>
      <w:t xml:space="preserve"> </w:t>
    </w:r>
    <w:r w:rsidRPr="005A724F" w:rsidR="005A724F">
      <w:rPr>
        <w:sz w:val="16"/>
        <w:szCs w:val="16"/>
      </w:rPr>
      <w:t xml:space="preserve">114 Chemin de la Plaine – 06250 MOUGINS – 06.16.62.43.04 – </w:t>
    </w:r>
    <w:hyperlink w:history="1" r:id="rId1">
      <w:r w:rsidRPr="005A724F" w:rsidR="005A724F">
        <w:rPr>
          <w:rStyle w:val="Lienhypertexte"/>
          <w:color w:val="auto"/>
          <w:sz w:val="16"/>
          <w:szCs w:val="16"/>
          <w:u w:val="none"/>
        </w:rPr>
        <w:t>aubret@codes-avocats.fr</w:t>
      </w:r>
    </w:hyperlink>
  </w:p>
  <w:p w:rsidRPr="005A724F" w:rsidR="005A724F" w:rsidP="005A724F" w:rsidRDefault="005A724F" w14:paraId="2F15D462" w14:textId="77777777">
    <w:pPr>
      <w:jc w:val="center"/>
      <w:rPr>
        <w:sz w:val="16"/>
        <w:szCs w:val="16"/>
      </w:rPr>
    </w:pPr>
    <w:r w:rsidRPr="005A724F">
      <w:rPr>
        <w:color w:val="31849B" w:themeColor="accent5" w:themeShade="BF"/>
        <w:sz w:val="16"/>
        <w:szCs w:val="16"/>
      </w:rPr>
      <w:t>Maître Gaëlle LECOINTE</w:t>
    </w:r>
    <w:r w:rsidRPr="005A724F">
      <w:rPr>
        <w:sz w:val="16"/>
        <w:szCs w:val="16"/>
      </w:rPr>
      <w:t xml:space="preserve"> - OPHIRA I – 1 Place Joseph </w:t>
    </w:r>
    <w:proofErr w:type="spellStart"/>
    <w:r w:rsidRPr="005A724F">
      <w:rPr>
        <w:sz w:val="16"/>
        <w:szCs w:val="16"/>
      </w:rPr>
      <w:t>Bermond</w:t>
    </w:r>
    <w:proofErr w:type="spellEnd"/>
    <w:r w:rsidRPr="005A724F">
      <w:rPr>
        <w:sz w:val="16"/>
        <w:szCs w:val="16"/>
      </w:rPr>
      <w:t xml:space="preserve"> – 06560 VALBONNE – SOPHIA ANTIPOLIS – 04.92.90.66.20 – </w:t>
    </w:r>
    <w:hyperlink w:history="1" r:id="rId2">
      <w:r w:rsidRPr="005A724F">
        <w:rPr>
          <w:rStyle w:val="Lienhypertexte"/>
          <w:color w:val="auto"/>
          <w:sz w:val="16"/>
          <w:szCs w:val="16"/>
          <w:u w:val="none"/>
        </w:rPr>
        <w:t>lecointe.avocat@outlook.fr</w:t>
      </w:r>
    </w:hyperlink>
  </w:p>
  <w:p w:rsidRPr="005A724F" w:rsidR="005A724F" w:rsidP="005A724F" w:rsidRDefault="005A724F" w14:paraId="73816CFE" w14:textId="77777777">
    <w:pPr>
      <w:jc w:val="center"/>
      <w:rPr>
        <w:sz w:val="16"/>
        <w:szCs w:val="16"/>
      </w:rPr>
    </w:pPr>
    <w:r w:rsidRPr="005A724F">
      <w:rPr>
        <w:color w:val="31849B" w:themeColor="accent5" w:themeShade="BF"/>
        <w:sz w:val="16"/>
        <w:szCs w:val="16"/>
      </w:rPr>
      <w:t xml:space="preserve">Maître </w:t>
    </w:r>
    <w:proofErr w:type="spellStart"/>
    <w:r w:rsidRPr="005A724F">
      <w:rPr>
        <w:color w:val="31849B" w:themeColor="accent5" w:themeShade="BF"/>
        <w:sz w:val="16"/>
        <w:szCs w:val="16"/>
      </w:rPr>
      <w:t>Tiphanie</w:t>
    </w:r>
    <w:proofErr w:type="spellEnd"/>
    <w:r w:rsidRPr="005A724F">
      <w:rPr>
        <w:color w:val="31849B" w:themeColor="accent5" w:themeShade="BF"/>
        <w:sz w:val="16"/>
        <w:szCs w:val="16"/>
      </w:rPr>
      <w:t xml:space="preserve"> PEDRO</w:t>
    </w:r>
    <w:r w:rsidRPr="005A724F">
      <w:rPr>
        <w:sz w:val="16"/>
        <w:szCs w:val="16"/>
      </w:rPr>
      <w:t xml:space="preserve"> - OPHIRA I – 1 Place Joseph </w:t>
    </w:r>
    <w:proofErr w:type="spellStart"/>
    <w:r w:rsidRPr="005A724F">
      <w:rPr>
        <w:sz w:val="16"/>
        <w:szCs w:val="16"/>
      </w:rPr>
      <w:t>Bermond</w:t>
    </w:r>
    <w:proofErr w:type="spellEnd"/>
    <w:r w:rsidRPr="005A724F">
      <w:rPr>
        <w:sz w:val="16"/>
        <w:szCs w:val="16"/>
      </w:rPr>
      <w:t xml:space="preserve"> – 06560 VALBONNE – SOPHIA ANTIPOLIS – 04.92.90.66.20 – tiphanie.pedro@hotmail.fr</w:t>
    </w:r>
  </w:p>
  <w:p w:rsidRPr="005A724F" w:rsidR="005A724F" w:rsidP="005A724F" w:rsidRDefault="005A724F" w14:paraId="473F51B8" w14:textId="77777777">
    <w:pPr>
      <w:spacing w:before="240"/>
      <w:rPr>
        <w:rFonts w:eastAsia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:rsidR="00C9408A" w:rsidRDefault="00C9408A" w14:paraId="524E0855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FE0" w:rsidP="005A724F" w:rsidRDefault="00961FE0" w14:paraId="7937E884" w14:textId="77777777">
      <w:r>
        <w:separator/>
      </w:r>
    </w:p>
  </w:footnote>
  <w:footnote w:type="continuationSeparator" w:id="0">
    <w:p w:rsidR="00961FE0" w:rsidP="005A724F" w:rsidRDefault="00961FE0" w14:paraId="5F571A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 mv">
  <w:p w:rsidR="00C9408A" w:rsidRDefault="005564DF" w14:paraId="7E17011D" w14:textId="7777777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03192230" wp14:editId="76414F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93510" cy="1623060"/>
              <wp:effectExtent l="0" t="0" r="0" b="0"/>
              <wp:wrapNone/>
              <wp:docPr id="6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93510" cy="16230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4DF" w:rsidP="005564DF" w:rsidRDefault="005564DF" w14:paraId="57369F11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 w14:anchorId="2F95D3CB">
              <v:stroke joinstyle="miter"/>
              <v:path gradientshapeok="t" o:connecttype="rect"/>
            </v:shapetype>
            <v:shape id="WordArt 5" style="position:absolute;margin-left:0;margin-top:0;width:511.3pt;height:127.8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">
              <v:stroke joinstyle="round"/>
              <v:path arrowok="t"/>
              <v:textbox>
                <w:txbxContent>
                  <w:p w:rsidR="005564DF" w:rsidP="005564DF" w:rsidRDefault="005564DF" w14:paraId="475039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35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61FE0">
      <w:rPr>
        <w:noProof/>
      </w:rPr>
      <w:pict w14:anchorId="42A6CB3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style="position:absolute;margin-left:0;margin-top:0;width:511.3pt;height:127.8pt;rotation:315;z-index:-251655168;mso-wrap-edited:f;mso-width-percent:0;mso-height-percent:0;mso-position-horizontal:center;mso-position-horizontal-relative:margin;mso-position-vertical:center;mso-position-vertical-relative:margin;mso-width-percent:0;mso-height-percent:0" alt="" o:spid="_x0000_s2051" o:allowincell="f" fillcolor="silver" stroked="f" type="#_x0000_t136">
          <v:textpath style="font-family:&quot;Times New Roman&quot;;font-size:1pt" string="PROJET"/>
          <w10:wrap anchorx="margin" anchory="margin"/>
        </v:shape>
      </w:pict>
    </w:r>
    <w:r w:rsidR="00961FE0">
      <w:rPr>
        <w:noProof/>
      </w:rPr>
      <w:pict w14:anchorId="13CE1AC1">
        <v:shape id="PowerPlusWaterMarkObject1" style="position:absolute;margin-left:0;margin-top:0;width:511.3pt;height:127.8pt;rotation:315;z-index:-251657216;mso-wrap-edited:f;mso-width-percent:0;mso-height-percent:0;mso-position-horizontal:center;mso-position-horizontal-relative:margin;mso-position-vertical:center;mso-position-vertical-relative:margin;mso-width-percent:0;mso-height-percent:0" alt="" o:spid="_x0000_s2050" o:allowincell="f" fillcolor="silver" stroked="f" type="#_x0000_t136"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 mv">
  <w:p w:rsidRPr="005A724F" w:rsidR="005A724F" w:rsidP="005A724F" w:rsidRDefault="005564DF" w14:paraId="3E1F27BC" w14:textId="77777777">
    <w:pPr>
      <w:pStyle w:val="En-tte"/>
      <w:jc w:val="center"/>
      <w:rPr>
        <w:rFonts w:ascii="Book Antiqua" w:hAnsi="Book Antiqua"/>
        <w:color w:val="31849B" w:themeColor="accent5" w:themeShade="B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64E50C91" wp14:editId="4220083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93510" cy="1623060"/>
              <wp:effectExtent l="0" t="0" r="0" b="0"/>
              <wp:wrapNone/>
              <wp:docPr id="3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93510" cy="16230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4DF" w:rsidP="005564DF" w:rsidRDefault="005564DF" w14:paraId="268DF5F2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 w14:anchorId="59FB513D">
              <v:stroke joinstyle="miter"/>
              <v:path gradientshapeok="t" o:connecttype="rect"/>
            </v:shapetype>
            <v:shape id="WordArt 4" style="position:absolute;left:0;text-align:left;margin-left:0;margin-top:0;width:511.3pt;height:127.8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">
              <v:stroke joinstyle="round"/>
              <v:path arrowok="t"/>
              <v:textbox>
                <w:txbxContent>
                  <w:p w:rsidR="005564DF" w:rsidP="005564DF" w:rsidRDefault="005564DF" w14:paraId="1EA35BC8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35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A724F" w:rsidR="005A724F">
      <w:rPr>
        <w:color w:val="31849B" w:themeColor="accent5" w:themeShade="BF"/>
      </w:rPr>
      <w:t xml:space="preserve">Maîtres </w:t>
    </w:r>
    <w:r w:rsidRPr="005A724F" w:rsidR="005A724F">
      <w:rPr>
        <w:rFonts w:ascii="Book Antiqua" w:hAnsi="Book Antiqua"/>
        <w:color w:val="31849B" w:themeColor="accent5" w:themeShade="BF"/>
      </w:rPr>
      <w:t>AUBRET – LECOINTE – PEDRO</w:t>
    </w:r>
  </w:p>
  <w:p w:rsidRPr="005A724F" w:rsidR="005A724F" w:rsidP="005A724F" w:rsidRDefault="00D038FF" w14:paraId="4C44351B" w14:textId="77777777">
    <w:pPr>
      <w:pStyle w:val="En-tte"/>
      <w:jc w:val="center"/>
      <w:rPr>
        <w:color w:val="31849B" w:themeColor="accent5" w:themeShade="BF"/>
      </w:rPr>
    </w:pPr>
    <w:r>
      <w:rPr>
        <w:rFonts w:ascii="Book Antiqua" w:hAnsi="Book Antiqua"/>
        <w:color w:val="31849B" w:themeColor="accent5" w:themeShade="BF"/>
      </w:rPr>
      <w:t>Avocats</w:t>
    </w:r>
    <w:r w:rsidRPr="005A724F" w:rsidR="005A724F">
      <w:rPr>
        <w:color w:val="31849B" w:themeColor="accent5" w:themeShade="BF"/>
      </w:rPr>
      <w:t xml:space="preserve"> inscrits au Barreau de Grasse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 mv">
  <w:p w:rsidR="00C9408A" w:rsidRDefault="005564DF" w14:paraId="1A477EE2" w14:textId="7777777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61E720C2" wp14:editId="7AE08DF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93510" cy="162306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93510" cy="16230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4DF" w:rsidP="005564DF" w:rsidRDefault="005564DF" w14:paraId="23A00F8E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 w14:anchorId="2BE44DDE">
              <v:stroke joinstyle="miter"/>
              <v:path gradientshapeok="t" o:connecttype="rect"/>
            </v:shapetype>
            <v:shape id="WordArt 6" style="position:absolute;margin-left:0;margin-top:0;width:511.3pt;height:127.8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8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">
              <v:stroke joinstyle="round"/>
              <v:path arrowok="t"/>
              <v:textbox>
                <w:txbxContent>
                  <w:p w:rsidR="005564DF" w:rsidP="005564DF" w:rsidRDefault="005564DF" w14:paraId="069D64BB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35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61FE0">
      <w:rPr>
        <w:noProof/>
      </w:rPr>
      <w:pict w14:anchorId="13B30E41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style="position:absolute;margin-left:0;margin-top:0;width:511.3pt;height:127.8pt;rotation:315;z-index:-251653120;mso-wrap-edited:f;mso-width-percent:0;mso-height-percent:0;mso-position-horizontal:center;mso-position-horizontal-relative:margin;mso-position-vertical:center;mso-position-vertical-relative:margin;mso-width-percent:0;mso-height-percent:0" alt="" o:spid="_x0000_s2049" o:allowincell="f" fillcolor="silver" stroked="f" type="#_x0000_t136">
          <v:textpath style="font-family:&quot;Times New Roman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1B1F"/>
    <w:multiLevelType w:val="hybridMultilevel"/>
    <w:tmpl w:val="6E6C9374"/>
    <w:lvl w:ilvl="0" w:tplc="73D64862">
      <w:numFmt w:val="bullet"/>
      <w:lvlText w:val="-"/>
      <w:lvlJc w:val="left"/>
      <w:pPr>
        <w:ind w:left="720" w:hanging="360"/>
      </w:pPr>
      <w:rPr>
        <w:rFonts w:hint="default" w:ascii="Book Antiqua" w:hAnsi="Book Antiqua" w:eastAsiaTheme="minorEastAsia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8C08EE"/>
    <w:multiLevelType w:val="hybridMultilevel"/>
    <w:tmpl w:val="415CF2BE"/>
    <w:lvl w:ilvl="0" w:tplc="08C82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C25B4"/>
    <w:multiLevelType w:val="multilevel"/>
    <w:tmpl w:val="9E0EE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3">
    <w:nsid w:val="6EFE4E04"/>
    <w:multiLevelType w:val="hybridMultilevel"/>
    <w:tmpl w:val="187EF976"/>
    <w:lvl w:ilvl="0" w:tplc="DBE80A14">
      <w:numFmt w:val="bullet"/>
      <w:lvlText w:val="-"/>
      <w:lvlJc w:val="left"/>
      <w:pPr>
        <w:ind w:left="720" w:hanging="360"/>
      </w:pPr>
      <w:rPr>
        <w:rFonts w:hint="default" w:ascii="Book Antiqua" w:hAnsi="Book Antiqua" w:eastAsiaTheme="minorEastAsia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91F604E"/>
    <w:multiLevelType w:val="hybridMultilevel"/>
    <w:tmpl w:val="A9C0A91E"/>
    <w:lvl w:ilvl="0" w:tplc="A27E26CA">
      <w:start w:val="1"/>
      <w:numFmt w:val="decimal"/>
      <w:lvlText w:val="2.%1"/>
      <w:lvlJc w:val="left"/>
      <w:pPr>
        <w:ind w:left="720" w:hanging="360"/>
      </w:pPr>
      <w:rPr>
        <w:rFonts w:hint="default" w:ascii="Book Antiqua" w:hAnsi="Book Antiqua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4F"/>
    <w:rsid w:val="00001E1A"/>
    <w:rsid w:val="00012603"/>
    <w:rsid w:val="000A1F92"/>
    <w:rsid w:val="000C268A"/>
    <w:rsid w:val="000D037B"/>
    <w:rsid w:val="000D4B21"/>
    <w:rsid w:val="001F7AFD"/>
    <w:rsid w:val="00202CF8"/>
    <w:rsid w:val="002112F3"/>
    <w:rsid w:val="002347DA"/>
    <w:rsid w:val="00301E2C"/>
    <w:rsid w:val="00321424"/>
    <w:rsid w:val="00356E88"/>
    <w:rsid w:val="00361348"/>
    <w:rsid w:val="003670B2"/>
    <w:rsid w:val="00377E6C"/>
    <w:rsid w:val="003A345E"/>
    <w:rsid w:val="003B3C26"/>
    <w:rsid w:val="003E425A"/>
    <w:rsid w:val="003F7466"/>
    <w:rsid w:val="00415B5F"/>
    <w:rsid w:val="00456A17"/>
    <w:rsid w:val="00461B1F"/>
    <w:rsid w:val="004E7F97"/>
    <w:rsid w:val="00501E5F"/>
    <w:rsid w:val="005564DF"/>
    <w:rsid w:val="00556CCB"/>
    <w:rsid w:val="00573B59"/>
    <w:rsid w:val="005A724F"/>
    <w:rsid w:val="005B398B"/>
    <w:rsid w:val="005C1A51"/>
    <w:rsid w:val="005D5920"/>
    <w:rsid w:val="00600C61"/>
    <w:rsid w:val="006A1632"/>
    <w:rsid w:val="006A4769"/>
    <w:rsid w:val="006B4510"/>
    <w:rsid w:val="006C5250"/>
    <w:rsid w:val="0071285F"/>
    <w:rsid w:val="00756602"/>
    <w:rsid w:val="007572C2"/>
    <w:rsid w:val="00766F84"/>
    <w:rsid w:val="007A1B05"/>
    <w:rsid w:val="007A230F"/>
    <w:rsid w:val="007B1019"/>
    <w:rsid w:val="007F4727"/>
    <w:rsid w:val="0084411A"/>
    <w:rsid w:val="008479A8"/>
    <w:rsid w:val="00897CA3"/>
    <w:rsid w:val="008B30C6"/>
    <w:rsid w:val="00906B52"/>
    <w:rsid w:val="009275D2"/>
    <w:rsid w:val="00943CF9"/>
    <w:rsid w:val="0095192A"/>
    <w:rsid w:val="00961FE0"/>
    <w:rsid w:val="0098354E"/>
    <w:rsid w:val="009D3BC9"/>
    <w:rsid w:val="00AA43BB"/>
    <w:rsid w:val="00B47AEB"/>
    <w:rsid w:val="00B5450E"/>
    <w:rsid w:val="00B709D6"/>
    <w:rsid w:val="00B87F65"/>
    <w:rsid w:val="00BD18E7"/>
    <w:rsid w:val="00BE5DCE"/>
    <w:rsid w:val="00C1537D"/>
    <w:rsid w:val="00C26CF6"/>
    <w:rsid w:val="00C53A4B"/>
    <w:rsid w:val="00C627BF"/>
    <w:rsid w:val="00C759E7"/>
    <w:rsid w:val="00C9408A"/>
    <w:rsid w:val="00CC2FE4"/>
    <w:rsid w:val="00D038FF"/>
    <w:rsid w:val="00D10FD5"/>
    <w:rsid w:val="00DA7B29"/>
    <w:rsid w:val="00DE7CBF"/>
    <w:rsid w:val="00E2007E"/>
    <w:rsid w:val="00E376CB"/>
    <w:rsid w:val="00EB76FF"/>
    <w:rsid w:val="00F6603A"/>
    <w:rsid w:val="00F75695"/>
    <w:rsid w:val="00F75CD4"/>
    <w:rsid w:val="00F8379D"/>
    <w:rsid w:val="00FB5532"/>
    <w:rsid w:val="042EF798"/>
    <w:rsid w:val="679DF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D6F6131"/>
  <w14:defaultImageDpi w14:val="300"/>
  <w15:docId w15:val="{C4EE3961-F342-43DB-8EEA-411D5B2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7A230F"/>
    <w:rPr>
      <w:rFonts w:ascii="Times New Roman" w:hAnsi="Times New Roman" w:cs="Times New Roman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724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styleId="En-tteCar" w:customStyle="1">
    <w:name w:val="En-tête Car"/>
    <w:basedOn w:val="Policepardfaut"/>
    <w:link w:val="En-tte"/>
    <w:uiPriority w:val="99"/>
    <w:rsid w:val="005A724F"/>
  </w:style>
  <w:style w:type="paragraph" w:styleId="Pieddepage">
    <w:name w:val="footer"/>
    <w:basedOn w:val="Normal"/>
    <w:link w:val="PieddepageCar"/>
    <w:uiPriority w:val="99"/>
    <w:unhideWhenUsed/>
    <w:rsid w:val="005A724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styleId="PieddepageCar" w:customStyle="1">
    <w:name w:val="Pied de page Car"/>
    <w:basedOn w:val="Policepardfaut"/>
    <w:link w:val="Pieddepage"/>
    <w:uiPriority w:val="99"/>
    <w:rsid w:val="005A724F"/>
  </w:style>
  <w:style w:type="character" w:styleId="Lienhypertexte">
    <w:name w:val="Hyperlink"/>
    <w:basedOn w:val="Policepardfaut"/>
    <w:uiPriority w:val="99"/>
    <w:unhideWhenUsed/>
    <w:rsid w:val="005A724F"/>
    <w:rPr>
      <w:color w:val="0000FF"/>
      <w:u w:val="single"/>
    </w:rPr>
  </w:style>
  <w:style w:type="paragraph" w:styleId="Pardeliste">
    <w:name w:val="List Paragraph"/>
    <w:basedOn w:val="Normal"/>
    <w:uiPriority w:val="34"/>
    <w:qFormat/>
    <w:rsid w:val="00556CCB"/>
    <w:pPr>
      <w:ind w:left="720"/>
      <w:contextualSpacing/>
    </w:pPr>
    <w:rPr>
      <w:rFonts w:asciiTheme="minorHAnsi" w:hAnsiTheme="minorHAnsi" w:cstheme="minorBidi"/>
    </w:rPr>
  </w:style>
  <w:style w:type="character" w:styleId="Marquedecommentaire">
    <w:name w:val="annotation reference"/>
    <w:basedOn w:val="Policepardfaut"/>
    <w:uiPriority w:val="99"/>
    <w:semiHidden/>
    <w:unhideWhenUsed/>
    <w:rsid w:val="005D592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5920"/>
  </w:style>
  <w:style w:type="character" w:styleId="CommentaireCar" w:customStyle="1">
    <w:name w:val="Commentaire Car"/>
    <w:basedOn w:val="Policepardfaut"/>
    <w:link w:val="Commentaire"/>
    <w:uiPriority w:val="99"/>
    <w:semiHidden/>
    <w:rsid w:val="005D5920"/>
    <w:rPr>
      <w:rFonts w:ascii="Times New Roman" w:hAnsi="Times New Roman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5920"/>
    <w:rPr>
      <w:b/>
      <w:bCs/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5D5920"/>
    <w:rPr>
      <w:rFonts w:ascii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5920"/>
    <w:rPr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5D592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564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footer" Target="footer3.xml" Id="rId12" /><Relationship Type="http://schemas.openxmlformats.org/officeDocument/2006/relationships/header" Target="header1.xml" Id="rId7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header" Target="header3.xml" Id="rId11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theme" Target="theme/theme1.xml" Id="rId14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ubret@codes-avocats.fr" TargetMode="External"/><Relationship Id="rId2" Type="http://schemas.openxmlformats.org/officeDocument/2006/relationships/hyperlink" Target="mailto:lecointe.avocat@outlook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4B9FAEF3E3489112A641930287BE" ma:contentTypeVersion="2" ma:contentTypeDescription="Crée un document." ma:contentTypeScope="" ma:versionID="003fa4b7678a09a6d6d0f3670a8fae67">
  <xsd:schema xmlns:xsd="http://www.w3.org/2001/XMLSchema" xmlns:xs="http://www.w3.org/2001/XMLSchema" xmlns:p="http://schemas.microsoft.com/office/2006/metadata/properties" xmlns:ns2="ede95a3c-a339-4386-b951-541b64293599" targetNamespace="http://schemas.microsoft.com/office/2006/metadata/properties" ma:root="true" ma:fieldsID="c5b64abb55fa6da41d090ddbe62e088c" ns2:_="">
    <xsd:import namespace="ede95a3c-a339-4386-b951-541b64293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95a3c-a339-4386-b951-541b64293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8CAFA6-2F63-4281-A11D-7EA0675F68C7}"/>
</file>

<file path=customXml/itemProps2.xml><?xml version="1.0" encoding="utf-8"?>
<ds:datastoreItem xmlns:ds="http://schemas.openxmlformats.org/officeDocument/2006/customXml" ds:itemID="{F9A20372-989C-4886-8996-6813A11FE871}"/>
</file>

<file path=customXml/itemProps3.xml><?xml version="1.0" encoding="utf-8"?>
<ds:datastoreItem xmlns:ds="http://schemas.openxmlformats.org/officeDocument/2006/customXml" ds:itemID="{8EC666B6-34D0-453D-A974-E5EF2F6D37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TIPHANIE PEDRO</dc:creator>
  <keywords/>
  <dc:description/>
  <lastModifiedBy>Héloïse Aubret</lastModifiedBy>
  <revision>5</revision>
  <dcterms:created xsi:type="dcterms:W3CDTF">2019-04-05T15:45:00.0000000Z</dcterms:created>
  <dcterms:modified xsi:type="dcterms:W3CDTF">2019-05-24T16:09:14.1900347Z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0x0101003B954B9FAEF3E3489112A641930287BE</vt:lpwstr>
  </property>
</Properties>
</file>